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5th,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Implemented further security within session management..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 further security for the application as a whole..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Minor delays in getting the necessary API permissions from third-party services.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Optimize and added mont real-time video processing features.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Optimize video playback and features based on testing and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 to ensure compatibility across all user device types, which is proving challenging.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Worked on components for different screen sizes.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Edit the screen sizes to best fit the site based on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Awaiting feedback on the latest dashboard design to ensure alignment with user expectations.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Refined UI/UX technology according to user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 the technology and implement fixes/changes where it’s found to be needed.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Coordinating times for user testing sessions has been difficult due to varying user availability.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Testing robustness of the database under load conditions.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Implement needed fixes/changes based on user feedback.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80" w:before="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hurdles mentioned by team members to ensure smooth progress in the development process.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615F2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615F2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615F2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615F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615F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615F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615F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615F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615F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615F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615F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615F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615F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615F2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615F2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15F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615F2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15F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615F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615F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615F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615F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615F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15F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615F2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E615F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E615F2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3z24K1HgSeabCIxE6Z2e4SpuSA==">CgMxLjA4AHIhMXBfVk5oOWhjWG9ZNklRZHROc1AtT0hXSUdVaG5FZk1T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2024-06-01T23:42:00Z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57cdc6c7-9c54-4445-b4ec-dcbb7b9fbfcf</vt:lpwstr>
  </property>
</Properties>
</file>